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26" w:rsidRPr="004530B4" w:rsidRDefault="00A25226" w:rsidP="00A2522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530B4">
        <w:rPr>
          <w:b/>
          <w:sz w:val="28"/>
          <w:szCs w:val="28"/>
        </w:rPr>
        <w:t xml:space="preserve">Как родителям сделать процесс подготовки </w:t>
      </w:r>
      <w:r w:rsidR="004530B4" w:rsidRPr="004530B4">
        <w:rPr>
          <w:b/>
          <w:sz w:val="28"/>
          <w:szCs w:val="28"/>
        </w:rPr>
        <w:t xml:space="preserve">ребенка </w:t>
      </w:r>
      <w:r w:rsidRPr="004530B4">
        <w:rPr>
          <w:b/>
          <w:sz w:val="28"/>
          <w:szCs w:val="28"/>
        </w:rPr>
        <w:t>к школе действительно полезным?</w:t>
      </w:r>
    </w:p>
    <w:p w:rsidR="00A25226" w:rsidRPr="004530B4" w:rsidRDefault="00A25226" w:rsidP="00A25226">
      <w:pPr>
        <w:pStyle w:val="box"/>
        <w:spacing w:before="0" w:beforeAutospacing="0" w:after="0" w:afterAutospacing="0"/>
        <w:rPr>
          <w:b/>
          <w:sz w:val="22"/>
          <w:szCs w:val="22"/>
        </w:rPr>
      </w:pPr>
    </w:p>
    <w:p w:rsidR="00A25226" w:rsidRPr="004530B4" w:rsidRDefault="00A25226" w:rsidP="00A25226">
      <w:pPr>
        <w:pStyle w:val="box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4530B4">
        <w:rPr>
          <w:sz w:val="28"/>
          <w:szCs w:val="28"/>
        </w:rPr>
        <w:t xml:space="preserve">Готовность ребенка к школьному обучению, или «школьная зрелость», включает в себя три основных составляющих: </w:t>
      </w:r>
      <w:proofErr w:type="spellStart"/>
      <w:r w:rsidRPr="004530B4">
        <w:rPr>
          <w:b/>
          <w:sz w:val="28"/>
          <w:szCs w:val="28"/>
        </w:rPr>
        <w:t>саморегуляцию</w:t>
      </w:r>
      <w:proofErr w:type="spellEnd"/>
      <w:r w:rsidRPr="004530B4">
        <w:rPr>
          <w:b/>
          <w:sz w:val="28"/>
          <w:szCs w:val="28"/>
        </w:rPr>
        <w:t>, мотивацию и уровень интеллектуального развития. </w:t>
      </w:r>
    </w:p>
    <w:p w:rsidR="00A25226" w:rsidRPr="004530B4" w:rsidRDefault="00A25226" w:rsidP="00A252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0B4">
        <w:rPr>
          <w:sz w:val="28"/>
          <w:szCs w:val="28"/>
        </w:rPr>
        <w:t>Для детей с ЗПР большое значение для успешной интеграции в школьную среду имеет еще один фактор — опыт продуктивной </w:t>
      </w:r>
      <w:hyperlink r:id="rId4" w:tgtFrame="_blank" w:history="1">
        <w:r w:rsidRPr="004530B4">
          <w:rPr>
            <w:rStyle w:val="a4"/>
            <w:color w:val="auto"/>
            <w:sz w:val="28"/>
            <w:szCs w:val="28"/>
            <w:u w:val="none"/>
          </w:rPr>
          <w:t>коммуникации</w:t>
        </w:r>
      </w:hyperlink>
      <w:r w:rsidRPr="004530B4">
        <w:rPr>
          <w:sz w:val="28"/>
          <w:szCs w:val="28"/>
        </w:rPr>
        <w:t> со сверстниками и взрослыми. Все эти показатели являются существенными для выбора образовательного маршрута ребенка с ОВЗ и создания специальных условий обучения.</w:t>
      </w:r>
    </w:p>
    <w:p w:rsidR="00A25226" w:rsidRPr="004530B4" w:rsidRDefault="00A25226" w:rsidP="00A2522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530B4">
        <w:rPr>
          <w:rFonts w:ascii="Times New Roman" w:hAnsi="Times New Roman" w:cs="Times New Roman"/>
          <w:color w:val="auto"/>
          <w:sz w:val="28"/>
          <w:szCs w:val="28"/>
        </w:rPr>
        <w:t>Саморегуляция</w:t>
      </w:r>
      <w:proofErr w:type="spellEnd"/>
    </w:p>
    <w:p w:rsidR="00A25226" w:rsidRPr="004530B4" w:rsidRDefault="00A25226" w:rsidP="00A252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0B4">
        <w:rPr>
          <w:sz w:val="28"/>
          <w:szCs w:val="28"/>
        </w:rPr>
        <w:t xml:space="preserve">Это способность ребенка управлять собой и регулировать свое поведение, действовать по правилам, организовывать и контролировать свою деятельность, замечать ошибки в работе, находить и исправлять их, следовать цели деятельности. Этот показатель очень важен, так как </w:t>
      </w:r>
      <w:proofErr w:type="spellStart"/>
      <w:r w:rsidRPr="004530B4">
        <w:rPr>
          <w:sz w:val="28"/>
          <w:szCs w:val="28"/>
        </w:rPr>
        <w:t>саморегуляция</w:t>
      </w:r>
      <w:proofErr w:type="spellEnd"/>
      <w:r w:rsidRPr="004530B4">
        <w:rPr>
          <w:sz w:val="28"/>
          <w:szCs w:val="28"/>
        </w:rPr>
        <w:t xml:space="preserve"> является фундаментом, на котором строится весь процесс обучения.</w:t>
      </w:r>
    </w:p>
    <w:p w:rsidR="00A25226" w:rsidRPr="004530B4" w:rsidRDefault="00A25226" w:rsidP="00A252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0B4">
        <w:rPr>
          <w:sz w:val="28"/>
          <w:szCs w:val="28"/>
        </w:rPr>
        <w:t xml:space="preserve">Трудности </w:t>
      </w:r>
      <w:proofErr w:type="spellStart"/>
      <w:r w:rsidRPr="004530B4">
        <w:rPr>
          <w:sz w:val="28"/>
          <w:szCs w:val="28"/>
        </w:rPr>
        <w:t>саморегуляции</w:t>
      </w:r>
      <w:proofErr w:type="spellEnd"/>
      <w:r w:rsidRPr="004530B4">
        <w:rPr>
          <w:sz w:val="28"/>
          <w:szCs w:val="28"/>
        </w:rPr>
        <w:t>, связанные с непониманием социальных норм, с неспособностью контролировать свое эмоциональное состоян</w:t>
      </w:r>
      <w:r w:rsidR="004530B4" w:rsidRPr="004530B4">
        <w:rPr>
          <w:sz w:val="28"/>
          <w:szCs w:val="28"/>
        </w:rPr>
        <w:t>ие и понимать эмоции окружающих</w:t>
      </w:r>
      <w:r w:rsidRPr="004530B4">
        <w:rPr>
          <w:sz w:val="28"/>
          <w:szCs w:val="28"/>
        </w:rPr>
        <w:t xml:space="preserve"> могут привести к проблемам взаимодействия с одноклассниками и учителем, трудностям усвоения правил школьного поведения и адаптации к школе в целом.</w:t>
      </w:r>
    </w:p>
    <w:p w:rsidR="00A25226" w:rsidRPr="004530B4" w:rsidRDefault="00A25226" w:rsidP="00A2522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530B4">
        <w:rPr>
          <w:rFonts w:ascii="Times New Roman" w:hAnsi="Times New Roman" w:cs="Times New Roman"/>
          <w:color w:val="auto"/>
          <w:sz w:val="28"/>
          <w:szCs w:val="28"/>
        </w:rPr>
        <w:t>Мотивационная готовность</w:t>
      </w:r>
    </w:p>
    <w:p w:rsidR="00A25226" w:rsidRPr="004530B4" w:rsidRDefault="00A25226" w:rsidP="00A252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0B4">
        <w:rPr>
          <w:sz w:val="28"/>
          <w:szCs w:val="28"/>
        </w:rPr>
        <w:t xml:space="preserve">Мотивация предполагает, что ребенок готов к принятию новой социальной позиции - положения школьника, имеющего круг прав и обязанностей. </w:t>
      </w:r>
    </w:p>
    <w:p w:rsidR="00A25226" w:rsidRPr="004530B4" w:rsidRDefault="00A25226" w:rsidP="00A25226">
      <w:pPr>
        <w:pStyle w:val="box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0B4">
        <w:rPr>
          <w:sz w:val="28"/>
          <w:szCs w:val="28"/>
        </w:rPr>
        <w:t>К показателям мотивационной готовности относят и адекватную самооценку, которая будет способствовать преодолению возможных жизненных трудностей, в том числе и школьных. </w:t>
      </w:r>
    </w:p>
    <w:p w:rsidR="00A25226" w:rsidRPr="004530B4" w:rsidRDefault="00A25226" w:rsidP="00A2522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530B4">
        <w:rPr>
          <w:rFonts w:ascii="Times New Roman" w:hAnsi="Times New Roman" w:cs="Times New Roman"/>
          <w:color w:val="auto"/>
          <w:sz w:val="28"/>
          <w:szCs w:val="28"/>
        </w:rPr>
        <w:t>Интеллектуальное развитие</w:t>
      </w:r>
    </w:p>
    <w:p w:rsidR="00A25226" w:rsidRPr="004530B4" w:rsidRDefault="00A25226" w:rsidP="00A252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0B4">
        <w:rPr>
          <w:sz w:val="28"/>
          <w:szCs w:val="28"/>
        </w:rPr>
        <w:t>Достаточный уровень развития интеллекта предполагает наличие у дошкольника соответствующего возрасту запаса знаний и представлений об окружающем мире, способности к несложным формам обобщения, абстрагирования, к установлению доступных логических связей и отношений между объектами и явлениями действительности. У ребенка также должна быть достаточно выражена познавательная активность.</w:t>
      </w:r>
    </w:p>
    <w:p w:rsidR="00A25226" w:rsidRPr="004530B4" w:rsidRDefault="00A25226" w:rsidP="00A2522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530B4">
        <w:rPr>
          <w:rFonts w:ascii="Times New Roman" w:hAnsi="Times New Roman" w:cs="Times New Roman"/>
          <w:color w:val="auto"/>
          <w:sz w:val="28"/>
          <w:szCs w:val="28"/>
        </w:rPr>
        <w:t>Коммуникация</w:t>
      </w:r>
    </w:p>
    <w:p w:rsidR="00A25226" w:rsidRPr="004530B4" w:rsidRDefault="00A25226" w:rsidP="00A252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0B4">
        <w:rPr>
          <w:sz w:val="28"/>
          <w:szCs w:val="28"/>
        </w:rPr>
        <w:t>Владение средствами коммуникации и наличие опыта продуктивного коммуникативного поведения — показатель, важный для выбора организационной формы образования — инклюзивной (в среде обычных сверстников) или специальной (в специальном классе/школе).</w:t>
      </w:r>
    </w:p>
    <w:p w:rsidR="004530B4" w:rsidRDefault="00A25226" w:rsidP="00950369">
      <w:pPr>
        <w:pStyle w:val="box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30B4">
        <w:rPr>
          <w:sz w:val="28"/>
          <w:szCs w:val="28"/>
        </w:rPr>
        <w:t xml:space="preserve">Для детей с </w:t>
      </w:r>
      <w:r w:rsidR="004530B4" w:rsidRPr="004530B4">
        <w:rPr>
          <w:sz w:val="28"/>
          <w:szCs w:val="28"/>
        </w:rPr>
        <w:t>ЗПР</w:t>
      </w:r>
      <w:r w:rsidRPr="004530B4">
        <w:rPr>
          <w:sz w:val="28"/>
          <w:szCs w:val="28"/>
        </w:rPr>
        <w:t xml:space="preserve"> принципиально важным</w:t>
      </w:r>
      <w:r w:rsidR="004530B4" w:rsidRPr="004530B4">
        <w:rPr>
          <w:sz w:val="28"/>
          <w:szCs w:val="28"/>
        </w:rPr>
        <w:t xml:space="preserve"> являе</w:t>
      </w:r>
      <w:r w:rsidRPr="004530B4">
        <w:rPr>
          <w:sz w:val="28"/>
          <w:szCs w:val="28"/>
        </w:rPr>
        <w:t xml:space="preserve">тся </w:t>
      </w:r>
      <w:proofErr w:type="spellStart"/>
      <w:r w:rsidRPr="004530B4">
        <w:rPr>
          <w:sz w:val="28"/>
          <w:szCs w:val="28"/>
        </w:rPr>
        <w:t>сформированность</w:t>
      </w:r>
      <w:proofErr w:type="spellEnd"/>
      <w:r w:rsidRPr="004530B4">
        <w:rPr>
          <w:sz w:val="28"/>
          <w:szCs w:val="28"/>
        </w:rPr>
        <w:t xml:space="preserve"> коммуникативного поведения в разных социальных ситуациях с учетом соблюдения принятых норм.</w:t>
      </w:r>
    </w:p>
    <w:p w:rsidR="004530B4" w:rsidRDefault="00950369" w:rsidP="00950369">
      <w:pPr>
        <w:pStyle w:val="box"/>
        <w:spacing w:before="0" w:beforeAutospacing="0" w:after="0" w:afterAutospacing="0"/>
        <w:ind w:firstLine="708"/>
        <w:jc w:val="both"/>
      </w:pPr>
      <w:r w:rsidRPr="004530B4">
        <w:rPr>
          <w:sz w:val="28"/>
          <w:szCs w:val="28"/>
        </w:rPr>
        <w:t xml:space="preserve">                      </w:t>
      </w:r>
      <w:r w:rsidR="004530B4">
        <w:rPr>
          <w:sz w:val="28"/>
          <w:szCs w:val="28"/>
        </w:rPr>
        <w:t xml:space="preserve">                    </w:t>
      </w:r>
      <w:r w:rsidR="004530B4" w:rsidRPr="004530B4">
        <w:t xml:space="preserve">  </w:t>
      </w:r>
    </w:p>
    <w:p w:rsidR="00950369" w:rsidRPr="004530B4" w:rsidRDefault="004530B4" w:rsidP="00950369">
      <w:pPr>
        <w:pStyle w:val="box"/>
        <w:spacing w:before="0" w:beforeAutospacing="0" w:after="0" w:afterAutospacing="0"/>
        <w:ind w:firstLine="708"/>
        <w:jc w:val="both"/>
      </w:pPr>
      <w:r>
        <w:t xml:space="preserve">                                                                </w:t>
      </w:r>
      <w:r w:rsidR="00950369" w:rsidRPr="004530B4">
        <w:t>Учитель-дефектолог, логопед Шакирова А.А.</w:t>
      </w:r>
    </w:p>
    <w:sectPr w:rsidR="00950369" w:rsidRPr="004530B4" w:rsidSect="004530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25226"/>
    <w:rsid w:val="001443DF"/>
    <w:rsid w:val="004530B4"/>
    <w:rsid w:val="005E3802"/>
    <w:rsid w:val="00950369"/>
    <w:rsid w:val="00A25226"/>
    <w:rsid w:val="00B2200B"/>
    <w:rsid w:val="00C1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11"/>
  </w:style>
  <w:style w:type="paragraph" w:styleId="2">
    <w:name w:val="heading 2"/>
    <w:basedOn w:val="a"/>
    <w:link w:val="20"/>
    <w:uiPriority w:val="9"/>
    <w:qFormat/>
    <w:rsid w:val="00A252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52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A2522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Normal (Web)"/>
    <w:basedOn w:val="a"/>
    <w:uiPriority w:val="99"/>
    <w:semiHidden/>
    <w:unhideWhenUsed/>
    <w:rsid w:val="00A2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5226"/>
    <w:rPr>
      <w:color w:val="0000FF"/>
      <w:u w:val="single"/>
    </w:rPr>
  </w:style>
  <w:style w:type="paragraph" w:customStyle="1" w:styleId="box">
    <w:name w:val="box"/>
    <w:basedOn w:val="a"/>
    <w:rsid w:val="00A2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idamjr3akke.xn--p1ai/articles/yazyk-inklyuzii-kak-obshchatsya-s-osobymi-det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393</Words>
  <Characters>2245</Characters>
  <Application>Microsoft Office Word</Application>
  <DocSecurity>0</DocSecurity>
  <Lines>18</Lines>
  <Paragraphs>5</Paragraphs>
  <ScaleCrop>false</ScaleCrop>
  <Company>HP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 Шакиров</dc:creator>
  <cp:keywords/>
  <dc:description/>
  <cp:lastModifiedBy>Айрат Шакиров</cp:lastModifiedBy>
  <cp:revision>6</cp:revision>
  <dcterms:created xsi:type="dcterms:W3CDTF">2025-12-04T11:27:00Z</dcterms:created>
  <dcterms:modified xsi:type="dcterms:W3CDTF">2025-12-09T06:06:00Z</dcterms:modified>
</cp:coreProperties>
</file>